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6972DC" w:rsidRDefault="006972DC" w:rsidP="006972DC">
      <w:pPr>
        <w:autoSpaceDE w:val="0"/>
        <w:autoSpaceDN w:val="0"/>
        <w:adjustRightInd w:val="0"/>
        <w:spacing w:before="120" w:after="120"/>
        <w:jc w:val="center"/>
        <w:rPr>
          <w:b/>
          <w:bCs/>
          <w:color w:val="0000FF"/>
          <w:sz w:val="44"/>
        </w:rPr>
      </w:pPr>
      <w:r w:rsidRPr="006972DC">
        <w:rPr>
          <w:b/>
          <w:bCs/>
          <w:noProof/>
          <w:color w:val="0000FF"/>
          <w:sz w:val="44"/>
        </w:rPr>
        <w:drawing>
          <wp:inline distT="0" distB="0" distL="0" distR="0">
            <wp:extent cx="586595" cy="474453"/>
            <wp:effectExtent l="19050" t="0" r="3955" b="0"/>
            <wp:docPr id="2" name="Paveikslėlis 1" descr="Vaizdo rezultatas pagal uÅ¾klausÄ âkÅ«dikis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izdo rezultatas pagal uÅ¾klausÄ âkÅ«dikisâ"/>
                    <pic:cNvPicPr>
                      <a:picLocks noChangeAspect="1" noChangeArrowheads="1"/>
                    </pic:cNvPicPr>
                  </pic:nvPicPr>
                  <pic:blipFill>
                    <a:blip r:embed="rId5" cstate="print"/>
                    <a:srcRect/>
                    <a:stretch>
                      <a:fillRect/>
                    </a:stretch>
                  </pic:blipFill>
                  <pic:spPr bwMode="auto">
                    <a:xfrm>
                      <a:off x="0" y="0"/>
                      <a:ext cx="588097" cy="475668"/>
                    </a:xfrm>
                    <a:prstGeom prst="rect">
                      <a:avLst/>
                    </a:prstGeom>
                    <a:noFill/>
                    <a:ln w="9525">
                      <a:noFill/>
                      <a:miter lim="800000"/>
                      <a:headEnd/>
                      <a:tailEnd/>
                    </a:ln>
                  </pic:spPr>
                </pic:pic>
              </a:graphicData>
            </a:graphic>
          </wp:inline>
        </w:drawing>
      </w:r>
      <w:r w:rsidR="00F330EF" w:rsidRPr="00F330EF">
        <w:rPr>
          <w:b/>
          <w:bCs/>
          <w:color w:val="0000FF"/>
          <w:sz w:val="44"/>
        </w:rPr>
        <w:t xml:space="preserve"> </w:t>
      </w:r>
    </w:p>
    <w:p w:rsidR="00F330EF" w:rsidRPr="00F330EF" w:rsidRDefault="00F330EF" w:rsidP="006972DC">
      <w:pPr>
        <w:autoSpaceDE w:val="0"/>
        <w:autoSpaceDN w:val="0"/>
        <w:adjustRightInd w:val="0"/>
        <w:spacing w:before="120" w:after="120"/>
        <w:jc w:val="center"/>
        <w:rPr>
          <w:b/>
          <w:bCs/>
          <w:color w:val="0000FF"/>
          <w:sz w:val="36"/>
          <w:szCs w:val="36"/>
        </w:rPr>
      </w:pPr>
      <w:r w:rsidRPr="00F330EF">
        <w:rPr>
          <w:b/>
          <w:bCs/>
          <w:color w:val="0000FF"/>
          <w:sz w:val="36"/>
          <w:szCs w:val="36"/>
        </w:rPr>
        <w:t xml:space="preserve">Parama skiriama gimus </w:t>
      </w:r>
      <w:r w:rsidR="006972DC">
        <w:rPr>
          <w:b/>
          <w:bCs/>
          <w:color w:val="0000FF"/>
          <w:sz w:val="36"/>
          <w:szCs w:val="36"/>
        </w:rPr>
        <w:t>kūdikiui</w:t>
      </w:r>
      <w:r w:rsidR="00016692">
        <w:rPr>
          <w:b/>
          <w:bCs/>
          <w:color w:val="0000FF"/>
          <w:sz w:val="36"/>
          <w:szCs w:val="36"/>
        </w:rPr>
        <w:t xml:space="preserve"> (nuo 2020-01-01)</w:t>
      </w:r>
    </w:p>
    <w:p w:rsidR="00F330EF" w:rsidRPr="00AC6187" w:rsidRDefault="00F330EF" w:rsidP="00F330EF">
      <w:pPr>
        <w:pStyle w:val="Sraopastraipa"/>
        <w:spacing w:after="0" w:line="240" w:lineRule="auto"/>
        <w:ind w:left="0"/>
        <w:jc w:val="both"/>
        <w:rPr>
          <w:rFonts w:ascii="Times New Roman" w:hAnsi="Times New Roman"/>
          <w:b/>
          <w:color w:val="FF0000"/>
          <w:sz w:val="24"/>
          <w:szCs w:val="24"/>
        </w:rPr>
      </w:pPr>
      <w:r>
        <w:rPr>
          <w:rFonts w:ascii="Times New Roman" w:hAnsi="Times New Roman"/>
          <w:b/>
          <w:color w:val="FF0000"/>
          <w:sz w:val="24"/>
          <w:szCs w:val="24"/>
        </w:rPr>
        <w:t xml:space="preserve">1. </w:t>
      </w:r>
      <w:r w:rsidRPr="00AC6187">
        <w:rPr>
          <w:rFonts w:ascii="Times New Roman" w:hAnsi="Times New Roman"/>
          <w:b/>
          <w:color w:val="FF0000"/>
          <w:sz w:val="24"/>
          <w:szCs w:val="24"/>
        </w:rPr>
        <w:t>VIENKARTINĖ IŠMOKA VAIKUI</w:t>
      </w:r>
    </w:p>
    <w:p w:rsidR="00F330EF" w:rsidRPr="00F330EF" w:rsidRDefault="00F330EF" w:rsidP="00F330EF">
      <w:pPr>
        <w:pStyle w:val="HTMLiankstoformatuotas"/>
        <w:ind w:firstLine="567"/>
        <w:jc w:val="both"/>
        <w:rPr>
          <w:rFonts w:ascii="Times New Roman" w:hAnsi="Times New Roman" w:cs="Times New Roman"/>
          <w:sz w:val="24"/>
          <w:szCs w:val="24"/>
        </w:rPr>
      </w:pPr>
      <w:r w:rsidRPr="00F330EF">
        <w:rPr>
          <w:rFonts w:ascii="Times New Roman" w:hAnsi="Times New Roman" w:cs="Times New Roman"/>
          <w:sz w:val="24"/>
          <w:szCs w:val="24"/>
        </w:rPr>
        <w:t xml:space="preserve">Kiekvienam gimusiam vaikui skiriama 11 bazinių socialinių </w:t>
      </w:r>
      <w:r w:rsidR="00016692">
        <w:rPr>
          <w:rFonts w:ascii="Times New Roman" w:eastAsiaTheme="majorEastAsia" w:hAnsi="Times New Roman" w:cs="Times New Roman"/>
          <w:sz w:val="24"/>
          <w:szCs w:val="24"/>
        </w:rPr>
        <w:t xml:space="preserve">išmokų (BSI - </w:t>
      </w:r>
      <w:r w:rsidRPr="00F330EF">
        <w:rPr>
          <w:rFonts w:ascii="Times New Roman" w:hAnsi="Times New Roman" w:cs="Times New Roman"/>
          <w:sz w:val="24"/>
          <w:szCs w:val="24"/>
        </w:rPr>
        <w:t>3</w:t>
      </w:r>
      <w:r w:rsidR="00016692">
        <w:rPr>
          <w:rFonts w:ascii="Times New Roman" w:hAnsi="Times New Roman" w:cs="Times New Roman"/>
          <w:sz w:val="24"/>
          <w:szCs w:val="24"/>
        </w:rPr>
        <w:t>9</w:t>
      </w:r>
      <w:r w:rsidRPr="00F330EF">
        <w:rPr>
          <w:rFonts w:ascii="Times New Roman" w:hAnsi="Times New Roman" w:cs="Times New Roman"/>
          <w:sz w:val="24"/>
          <w:szCs w:val="24"/>
        </w:rPr>
        <w:t>,0 Eur) dydžio vienkartinė išmoka vaikui (4</w:t>
      </w:r>
      <w:r w:rsidR="00016692">
        <w:rPr>
          <w:rFonts w:ascii="Times New Roman" w:hAnsi="Times New Roman" w:cs="Times New Roman"/>
          <w:sz w:val="24"/>
          <w:szCs w:val="24"/>
        </w:rPr>
        <w:t>29</w:t>
      </w:r>
      <w:r w:rsidRPr="00F330EF">
        <w:rPr>
          <w:rFonts w:ascii="Times New Roman" w:hAnsi="Times New Roman" w:cs="Times New Roman"/>
          <w:sz w:val="24"/>
          <w:szCs w:val="24"/>
        </w:rPr>
        <w:t>,0 Eur).</w:t>
      </w:r>
    </w:p>
    <w:p w:rsidR="00F330EF" w:rsidRPr="00F330EF" w:rsidRDefault="00F330EF" w:rsidP="00F330EF">
      <w:pPr>
        <w:pStyle w:val="HTMLiankstoformatuotas"/>
        <w:ind w:firstLine="567"/>
        <w:jc w:val="both"/>
        <w:rPr>
          <w:rFonts w:ascii="Times New Roman" w:hAnsi="Times New Roman" w:cs="Times New Roman"/>
          <w:sz w:val="24"/>
          <w:szCs w:val="24"/>
        </w:rPr>
      </w:pPr>
    </w:p>
    <w:p w:rsidR="00F330EF" w:rsidRPr="00AC6187" w:rsidRDefault="00F330EF" w:rsidP="00F330EF">
      <w:pPr>
        <w:pStyle w:val="Sraopastraipa"/>
        <w:tabs>
          <w:tab w:val="left" w:pos="0"/>
          <w:tab w:val="left" w:pos="463"/>
          <w:tab w:val="left" w:pos="74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Pr>
          <w:rFonts w:ascii="Times New Roman" w:hAnsi="Times New Roman"/>
          <w:b/>
          <w:color w:val="00B050"/>
          <w:sz w:val="24"/>
          <w:szCs w:val="24"/>
        </w:rPr>
      </w:pPr>
      <w:r>
        <w:rPr>
          <w:rFonts w:ascii="Times New Roman" w:hAnsi="Times New Roman"/>
          <w:b/>
          <w:color w:val="00B050"/>
          <w:sz w:val="24"/>
          <w:szCs w:val="24"/>
        </w:rPr>
        <w:t xml:space="preserve">2. </w:t>
      </w:r>
      <w:r w:rsidRPr="00AC6187">
        <w:rPr>
          <w:rFonts w:ascii="Times New Roman" w:hAnsi="Times New Roman"/>
          <w:b/>
          <w:color w:val="00B050"/>
          <w:sz w:val="24"/>
          <w:szCs w:val="24"/>
        </w:rPr>
        <w:t xml:space="preserve">IŠMOKA VAIKUI </w:t>
      </w:r>
    </w:p>
    <w:p w:rsidR="002C3399" w:rsidRDefault="00F330EF" w:rsidP="00F330EF">
      <w:pPr>
        <w:rPr>
          <w:b/>
        </w:rPr>
      </w:pPr>
      <w:r>
        <w:rPr>
          <w:bCs/>
        </w:rPr>
        <w:t xml:space="preserve">       K</w:t>
      </w:r>
      <w:r w:rsidRPr="00617536">
        <w:t xml:space="preserve">iekvienam vaikui nuo  </w:t>
      </w:r>
      <w:r w:rsidRPr="00A37EBC">
        <w:t>gimimo dienos iki  18  metų   ir vyresnia</w:t>
      </w:r>
      <w:r w:rsidRPr="00617536">
        <w:t>m,  jeigu  jis mokosi pagal bendrojo ugdymo programą</w:t>
      </w:r>
      <w:r>
        <w:t xml:space="preserve"> </w:t>
      </w:r>
      <w:r w:rsidRPr="00617536">
        <w:t>(įskaitant ir profesinio mokymo įstaigose besimokančius pagal</w:t>
      </w:r>
      <w:r>
        <w:t xml:space="preserve"> </w:t>
      </w:r>
      <w:r w:rsidRPr="00617536">
        <w:t>bendrojo ugdymo programą ir pagal bendrojo ugdymo programą  kartu</w:t>
      </w:r>
      <w:r>
        <w:t xml:space="preserve"> </w:t>
      </w:r>
      <w:r w:rsidRPr="00617536">
        <w:t>su  profesinio  mokymo  programa,  iki  baigs  bendrojo ugdymo</w:t>
      </w:r>
      <w:r>
        <w:t xml:space="preserve"> </w:t>
      </w:r>
      <w:r w:rsidRPr="00617536">
        <w:t xml:space="preserve">programą),  bet ne ilgiau, iki jam sukaks 21 metai, </w:t>
      </w:r>
      <w:r>
        <w:t>bus</w:t>
      </w:r>
      <w:r w:rsidRPr="00617536">
        <w:t xml:space="preserve"> skiriama</w:t>
      </w:r>
      <w:r>
        <w:t xml:space="preserve"> </w:t>
      </w:r>
      <w:r w:rsidRPr="00617536">
        <w:t xml:space="preserve">ir  mokama  </w:t>
      </w:r>
      <w:r w:rsidRPr="00617536">
        <w:rPr>
          <w:b/>
        </w:rPr>
        <w:t>1,</w:t>
      </w:r>
      <w:r w:rsidR="00016692">
        <w:rPr>
          <w:b/>
        </w:rPr>
        <w:t>54</w:t>
      </w:r>
      <w:r w:rsidRPr="00617536">
        <w:t xml:space="preserve">  bazinės socialinės išmokos </w:t>
      </w:r>
      <w:r>
        <w:t xml:space="preserve">(toliau - BSI) </w:t>
      </w:r>
      <w:r w:rsidRPr="00617536">
        <w:t xml:space="preserve">dydžio </w:t>
      </w:r>
      <w:r w:rsidRPr="00617536">
        <w:rPr>
          <w:b/>
        </w:rPr>
        <w:t>(</w:t>
      </w:r>
      <w:r w:rsidR="00016692">
        <w:rPr>
          <w:b/>
        </w:rPr>
        <w:t>60,06</w:t>
      </w:r>
      <w:r w:rsidRPr="00617536">
        <w:rPr>
          <w:b/>
        </w:rPr>
        <w:t xml:space="preserve"> Eur/mėn.)</w:t>
      </w:r>
      <w:r w:rsidRPr="00617536">
        <w:t xml:space="preserve"> išmoka per</w:t>
      </w:r>
      <w:r>
        <w:t xml:space="preserve"> </w:t>
      </w:r>
      <w:r w:rsidRPr="00617536">
        <w:t>mėnesį</w:t>
      </w:r>
      <w:r>
        <w:t xml:space="preserve">. </w:t>
      </w:r>
    </w:p>
    <w:p w:rsidR="00F330EF" w:rsidRDefault="00F330EF" w:rsidP="00F330EF">
      <w:pPr>
        <w:pStyle w:val="Sraopastraipa"/>
        <w:spacing w:after="0" w:line="240" w:lineRule="auto"/>
        <w:ind w:left="0"/>
        <w:jc w:val="both"/>
        <w:rPr>
          <w:rFonts w:ascii="Times New Roman" w:hAnsi="Times New Roman"/>
          <w:b/>
          <w:color w:val="7030A0"/>
          <w:sz w:val="24"/>
          <w:szCs w:val="24"/>
        </w:rPr>
      </w:pPr>
    </w:p>
    <w:p w:rsidR="00F330EF" w:rsidRPr="00AC6187" w:rsidRDefault="00F330EF" w:rsidP="00F330EF">
      <w:pPr>
        <w:pStyle w:val="Sraopastraipa"/>
        <w:spacing w:after="0" w:line="240" w:lineRule="auto"/>
        <w:ind w:left="0"/>
        <w:jc w:val="both"/>
        <w:rPr>
          <w:rFonts w:ascii="Times New Roman" w:hAnsi="Times New Roman"/>
          <w:b/>
          <w:color w:val="7030A0"/>
          <w:sz w:val="24"/>
          <w:szCs w:val="24"/>
        </w:rPr>
      </w:pPr>
      <w:r>
        <w:rPr>
          <w:rFonts w:ascii="Times New Roman" w:hAnsi="Times New Roman"/>
          <w:b/>
          <w:color w:val="7030A0"/>
          <w:sz w:val="24"/>
          <w:szCs w:val="24"/>
        </w:rPr>
        <w:t xml:space="preserve">3. </w:t>
      </w:r>
      <w:r w:rsidRPr="00AC6187">
        <w:rPr>
          <w:rFonts w:ascii="Times New Roman" w:hAnsi="Times New Roman"/>
          <w:b/>
          <w:color w:val="7030A0"/>
          <w:sz w:val="24"/>
          <w:szCs w:val="24"/>
        </w:rPr>
        <w:t>IŠMOKA BESIMOKANČIO AR STUDIJUOJANČIO ASMENS VAIKO PRIEŽIŪRAI</w:t>
      </w:r>
    </w:p>
    <w:p w:rsidR="00F330EF" w:rsidRDefault="00F330EF" w:rsidP="00F330EF">
      <w:r>
        <w:t xml:space="preserve">       6</w:t>
      </w:r>
      <w:r w:rsidRPr="00AC6187">
        <w:t xml:space="preserve"> bazinių socialinių </w:t>
      </w:r>
      <w:hyperlink r:id="rId6" w:anchor="10z" w:history="1">
        <w:r w:rsidRPr="00AC6187">
          <w:rPr>
            <w:rStyle w:val="Hipersaitas"/>
            <w:rFonts w:eastAsiaTheme="majorEastAsia"/>
          </w:rPr>
          <w:t>išmokų</w:t>
        </w:r>
      </w:hyperlink>
      <w:r w:rsidRPr="00AC6187">
        <w:t xml:space="preserve"> </w:t>
      </w:r>
      <w:r w:rsidRPr="00AC6187">
        <w:rPr>
          <w:b/>
          <w:color w:val="7030A0"/>
        </w:rPr>
        <w:t>(</w:t>
      </w:r>
      <w:r>
        <w:rPr>
          <w:b/>
          <w:color w:val="7030A0"/>
        </w:rPr>
        <w:t>2</w:t>
      </w:r>
      <w:r w:rsidR="00043168">
        <w:rPr>
          <w:b/>
          <w:color w:val="7030A0"/>
        </w:rPr>
        <w:t>34</w:t>
      </w:r>
      <w:r>
        <w:rPr>
          <w:b/>
          <w:color w:val="7030A0"/>
        </w:rPr>
        <w:t>,0</w:t>
      </w:r>
      <w:r w:rsidRPr="00AC6187">
        <w:rPr>
          <w:b/>
          <w:color w:val="7030A0"/>
        </w:rPr>
        <w:t xml:space="preserve"> Eur)</w:t>
      </w:r>
      <w:r w:rsidRPr="00AC6187">
        <w:t xml:space="preserve"> dydžio išmoka per mėnesį mokama auginančiam vaiką vienam iš vaiko tėvų (ar turimam vieninteliam iš tėvų), įtėvių ar vaiko globėjui iki 26 metų, kurie mokosi pagal formaliojo profesinio mokymo programą ar studijuoja aukštojoje mokykloje pagal nuolatinę studijų formą. Taip pat tiems, kurie iki 30 metų studijuoja doktorantūroje ar medicinos rezidentūroje, ir kurie neturi teisės gauti vaiko pr</w:t>
      </w:r>
      <w:r>
        <w:t>iežiūros išmokos pagal Lietuvos</w:t>
      </w:r>
      <w:r w:rsidRPr="00AC6187">
        <w:t xml:space="preserve"> Respublikos </w:t>
      </w:r>
      <w:hyperlink r:id="rId7" w:tgtFrame="FTurinys" w:history="1">
        <w:r w:rsidRPr="00AC6187">
          <w:rPr>
            <w:rStyle w:val="Hipersaitas"/>
            <w:rFonts w:eastAsiaTheme="majorEastAsia"/>
            <w:iCs/>
            <w:color w:val="000000"/>
          </w:rPr>
          <w:t>ligos ir motinystės socialinio draudimo įstatymą</w:t>
        </w:r>
      </w:hyperlink>
      <w:r w:rsidR="00043168">
        <w:t xml:space="preserve"> iki vaikui sukaks 2 metai</w:t>
      </w:r>
    </w:p>
    <w:p w:rsidR="00F330EF" w:rsidRDefault="00F330EF" w:rsidP="00F330EF"/>
    <w:p w:rsidR="00F330EF" w:rsidRPr="00AC6187" w:rsidRDefault="00F330EF" w:rsidP="00F330EF">
      <w:pPr>
        <w:pStyle w:val="Sraopastraipa"/>
        <w:spacing w:after="0" w:line="240" w:lineRule="auto"/>
        <w:ind w:left="0"/>
        <w:jc w:val="both"/>
        <w:rPr>
          <w:rFonts w:ascii="Times New Roman" w:hAnsi="Times New Roman"/>
          <w:b/>
          <w:color w:val="C32B1B"/>
          <w:sz w:val="24"/>
          <w:szCs w:val="24"/>
        </w:rPr>
      </w:pPr>
      <w:r>
        <w:rPr>
          <w:rFonts w:ascii="Times New Roman" w:hAnsi="Times New Roman"/>
          <w:b/>
          <w:color w:val="C32B1B"/>
          <w:sz w:val="24"/>
          <w:szCs w:val="24"/>
        </w:rPr>
        <w:t>4. IŠMOKA</w:t>
      </w:r>
      <w:r w:rsidRPr="00AC6187">
        <w:rPr>
          <w:rFonts w:ascii="Times New Roman" w:hAnsi="Times New Roman"/>
          <w:b/>
          <w:color w:val="C32B1B"/>
          <w:sz w:val="24"/>
          <w:szCs w:val="24"/>
        </w:rPr>
        <w:t xml:space="preserve"> GIMUS VIENU METU DAUGIAU KAIP VIENAM VAIKUI</w:t>
      </w:r>
    </w:p>
    <w:p w:rsidR="00F330EF" w:rsidRPr="00F330EF" w:rsidRDefault="00F330EF" w:rsidP="00F330EF">
      <w:pPr>
        <w:pStyle w:val="prastasistinklapis"/>
        <w:shd w:val="clear" w:color="auto" w:fill="FFFFFF"/>
        <w:tabs>
          <w:tab w:val="left" w:pos="851"/>
        </w:tabs>
        <w:spacing w:before="0" w:after="0" w:line="240" w:lineRule="auto"/>
        <w:ind w:firstLine="567"/>
        <w:jc w:val="both"/>
        <w:rPr>
          <w:rFonts w:ascii="Times New Roman" w:hAnsi="Times New Roman"/>
          <w:color w:val="auto"/>
          <w:sz w:val="24"/>
          <w:szCs w:val="24"/>
        </w:rPr>
      </w:pPr>
      <w:r w:rsidRPr="00F330EF">
        <w:rPr>
          <w:rFonts w:ascii="Times New Roman" w:hAnsi="Times New Roman"/>
          <w:color w:val="auto"/>
          <w:sz w:val="24"/>
          <w:szCs w:val="24"/>
        </w:rPr>
        <w:t xml:space="preserve">Išmoka mokama kai vienu metu gimsta du ar daugiau vaikų, vienam iš vaiko tėvų nuo vaikų gimimo dienos iki jiems sukaks 2 metai. Gimus dvynukams, skiriama 4 bazinių socialinių </w:t>
      </w:r>
      <w:hyperlink r:id="rId8" w:anchor="10z" w:history="1">
        <w:r w:rsidRPr="00F330EF">
          <w:rPr>
            <w:rStyle w:val="Hipersaitas"/>
            <w:rFonts w:ascii="Times New Roman" w:eastAsiaTheme="majorEastAsia" w:hAnsi="Times New Roman"/>
            <w:color w:val="auto"/>
            <w:sz w:val="24"/>
            <w:szCs w:val="24"/>
          </w:rPr>
          <w:t>išmokų</w:t>
        </w:r>
      </w:hyperlink>
      <w:r w:rsidRPr="00F330EF">
        <w:rPr>
          <w:rFonts w:ascii="Times New Roman" w:hAnsi="Times New Roman"/>
          <w:color w:val="auto"/>
          <w:sz w:val="24"/>
          <w:szCs w:val="24"/>
        </w:rPr>
        <w:t xml:space="preserve"> </w:t>
      </w:r>
      <w:r w:rsidRPr="00F330EF">
        <w:rPr>
          <w:rFonts w:ascii="Times New Roman" w:hAnsi="Times New Roman"/>
          <w:b/>
          <w:color w:val="auto"/>
          <w:sz w:val="24"/>
          <w:szCs w:val="24"/>
        </w:rPr>
        <w:t>(15</w:t>
      </w:r>
      <w:r w:rsidR="00043168">
        <w:rPr>
          <w:rFonts w:ascii="Times New Roman" w:hAnsi="Times New Roman"/>
          <w:b/>
          <w:color w:val="auto"/>
          <w:sz w:val="24"/>
          <w:szCs w:val="24"/>
        </w:rPr>
        <w:t>6</w:t>
      </w:r>
      <w:r w:rsidRPr="00F330EF">
        <w:rPr>
          <w:rFonts w:ascii="Times New Roman" w:hAnsi="Times New Roman"/>
          <w:b/>
          <w:color w:val="auto"/>
          <w:sz w:val="24"/>
          <w:szCs w:val="24"/>
        </w:rPr>
        <w:t>,0 Eur)</w:t>
      </w:r>
      <w:r w:rsidRPr="00F330EF">
        <w:rPr>
          <w:rFonts w:ascii="Times New Roman" w:hAnsi="Times New Roman"/>
          <w:color w:val="auto"/>
          <w:sz w:val="24"/>
          <w:szCs w:val="24"/>
        </w:rPr>
        <w:t xml:space="preserve"> dydžio išmoka per mėnesį. Gimus trynukams ar daugiau vaikų, išmokos dydis didinamas </w:t>
      </w:r>
      <w:r w:rsidRPr="00F330EF">
        <w:rPr>
          <w:rFonts w:ascii="Times New Roman" w:hAnsi="Times New Roman"/>
          <w:b/>
          <w:color w:val="auto"/>
          <w:sz w:val="24"/>
          <w:szCs w:val="24"/>
        </w:rPr>
        <w:t>15</w:t>
      </w:r>
      <w:r w:rsidR="00043168">
        <w:rPr>
          <w:rFonts w:ascii="Times New Roman" w:hAnsi="Times New Roman"/>
          <w:b/>
          <w:color w:val="auto"/>
          <w:sz w:val="24"/>
          <w:szCs w:val="24"/>
        </w:rPr>
        <w:t>6</w:t>
      </w:r>
      <w:r w:rsidRPr="00F330EF">
        <w:rPr>
          <w:rFonts w:ascii="Times New Roman" w:hAnsi="Times New Roman"/>
          <w:b/>
          <w:color w:val="auto"/>
          <w:sz w:val="24"/>
          <w:szCs w:val="24"/>
        </w:rPr>
        <w:t>,0 Eur</w:t>
      </w:r>
      <w:r w:rsidRPr="00F330EF">
        <w:rPr>
          <w:rFonts w:ascii="Times New Roman" w:hAnsi="Times New Roman"/>
          <w:color w:val="auto"/>
          <w:sz w:val="24"/>
          <w:szCs w:val="24"/>
        </w:rPr>
        <w:t xml:space="preserve"> už kiekvieną vaiką. </w:t>
      </w:r>
    </w:p>
    <w:p w:rsidR="00F330EF" w:rsidRDefault="00F330EF" w:rsidP="00F330EF">
      <w:pPr>
        <w:pStyle w:val="prastasistinklapis"/>
        <w:shd w:val="clear" w:color="auto" w:fill="FFFFFF"/>
        <w:tabs>
          <w:tab w:val="left" w:pos="851"/>
        </w:tabs>
        <w:spacing w:before="0" w:after="0" w:line="240" w:lineRule="auto"/>
        <w:jc w:val="both"/>
        <w:rPr>
          <w:rFonts w:ascii="Times New Roman" w:hAnsi="Times New Roman"/>
          <w:b/>
          <w:color w:val="365F91"/>
          <w:sz w:val="24"/>
          <w:szCs w:val="24"/>
        </w:rPr>
      </w:pPr>
    </w:p>
    <w:p w:rsidR="00F330EF" w:rsidRPr="00AC6187" w:rsidRDefault="00F330EF" w:rsidP="00F330EF">
      <w:pPr>
        <w:pStyle w:val="prastasistinklapis"/>
        <w:shd w:val="clear" w:color="auto" w:fill="FFFFFF"/>
        <w:tabs>
          <w:tab w:val="left" w:pos="851"/>
        </w:tabs>
        <w:spacing w:before="0" w:after="0" w:line="240" w:lineRule="auto"/>
        <w:jc w:val="both"/>
        <w:rPr>
          <w:rFonts w:ascii="Times New Roman" w:hAnsi="Times New Roman"/>
          <w:b/>
          <w:color w:val="365F91"/>
          <w:sz w:val="24"/>
          <w:szCs w:val="24"/>
        </w:rPr>
      </w:pPr>
      <w:r>
        <w:rPr>
          <w:rFonts w:ascii="Times New Roman" w:hAnsi="Times New Roman"/>
          <w:b/>
          <w:color w:val="365F91"/>
          <w:sz w:val="24"/>
          <w:szCs w:val="24"/>
        </w:rPr>
        <w:t xml:space="preserve">5. </w:t>
      </w:r>
      <w:r w:rsidRPr="00AC6187">
        <w:rPr>
          <w:rFonts w:ascii="Times New Roman" w:hAnsi="Times New Roman"/>
          <w:b/>
          <w:color w:val="365F91"/>
          <w:sz w:val="24"/>
          <w:szCs w:val="24"/>
        </w:rPr>
        <w:t>IŠMOKA</w:t>
      </w:r>
      <w:r>
        <w:rPr>
          <w:rFonts w:ascii="Times New Roman" w:hAnsi="Times New Roman"/>
          <w:b/>
          <w:color w:val="365F91"/>
          <w:sz w:val="24"/>
          <w:szCs w:val="24"/>
        </w:rPr>
        <w:t xml:space="preserve"> </w:t>
      </w:r>
      <w:r w:rsidRPr="00AC6187">
        <w:rPr>
          <w:rFonts w:ascii="Times New Roman" w:hAnsi="Times New Roman"/>
          <w:b/>
          <w:color w:val="365F91"/>
          <w:sz w:val="24"/>
          <w:szCs w:val="24"/>
        </w:rPr>
        <w:t>PRIVALOMOSIOS TARNYBOS KARIO VAIKUI</w:t>
      </w:r>
    </w:p>
    <w:p w:rsidR="00F330EF" w:rsidRDefault="00F330EF" w:rsidP="00F330EF">
      <w:pPr>
        <w:pStyle w:val="prastasistinklapis"/>
        <w:shd w:val="clear" w:color="auto" w:fill="FFFFFF"/>
        <w:tabs>
          <w:tab w:val="left" w:pos="851"/>
        </w:tabs>
        <w:spacing w:before="0" w:after="0" w:line="240" w:lineRule="auto"/>
        <w:ind w:firstLine="567"/>
        <w:jc w:val="both"/>
        <w:rPr>
          <w:rFonts w:ascii="Times New Roman" w:hAnsi="Times New Roman"/>
          <w:color w:val="auto"/>
          <w:sz w:val="24"/>
          <w:szCs w:val="24"/>
        </w:rPr>
      </w:pPr>
      <w:r w:rsidRPr="00AC6187">
        <w:rPr>
          <w:rFonts w:ascii="Times New Roman" w:hAnsi="Times New Roman"/>
          <w:color w:val="auto"/>
          <w:sz w:val="24"/>
          <w:szCs w:val="24"/>
        </w:rPr>
        <w:t xml:space="preserve">1,5 bazinės socialinės išmokos </w:t>
      </w:r>
      <w:r w:rsidRPr="00AC6187">
        <w:rPr>
          <w:rFonts w:ascii="Times New Roman" w:hAnsi="Times New Roman"/>
          <w:b/>
          <w:color w:val="365F91"/>
          <w:sz w:val="24"/>
          <w:szCs w:val="24"/>
        </w:rPr>
        <w:t>(</w:t>
      </w:r>
      <w:r w:rsidR="00043168">
        <w:rPr>
          <w:rFonts w:ascii="Times New Roman" w:hAnsi="Times New Roman"/>
          <w:b/>
          <w:color w:val="365F91"/>
          <w:sz w:val="24"/>
          <w:szCs w:val="24"/>
        </w:rPr>
        <w:t>58,50</w:t>
      </w:r>
      <w:r w:rsidRPr="00AC6187">
        <w:rPr>
          <w:rFonts w:ascii="Times New Roman" w:hAnsi="Times New Roman"/>
          <w:b/>
          <w:color w:val="365F91"/>
          <w:sz w:val="24"/>
          <w:szCs w:val="24"/>
        </w:rPr>
        <w:t xml:space="preserve"> Eur)</w:t>
      </w:r>
      <w:r w:rsidRPr="00AC6187">
        <w:rPr>
          <w:rFonts w:ascii="Times New Roman" w:hAnsi="Times New Roman"/>
          <w:color w:val="auto"/>
          <w:sz w:val="24"/>
          <w:szCs w:val="24"/>
        </w:rPr>
        <w:t xml:space="preserve"> dydžio išmoka per mėnesį skiriama kiekvienam privalomosios pradinės karo tarnybos kario vaikui jo tėvo ar motinos  tarnybos laikotarpiu.</w:t>
      </w:r>
    </w:p>
    <w:p w:rsidR="00700356" w:rsidRPr="00AC6187" w:rsidRDefault="006972DC" w:rsidP="006972DC">
      <w:pPr>
        <w:pStyle w:val="prastasistinklapis"/>
        <w:shd w:val="clear" w:color="auto" w:fill="FFFFFF"/>
        <w:tabs>
          <w:tab w:val="left" w:pos="851"/>
        </w:tabs>
        <w:spacing w:before="0" w:after="0" w:line="240" w:lineRule="auto"/>
        <w:ind w:firstLine="567"/>
        <w:jc w:val="center"/>
        <w:rPr>
          <w:rFonts w:ascii="Times New Roman" w:hAnsi="Times New Roman"/>
          <w:color w:val="auto"/>
          <w:sz w:val="24"/>
          <w:szCs w:val="24"/>
        </w:rPr>
      </w:pPr>
      <w:r w:rsidRPr="006972DC">
        <w:rPr>
          <w:rFonts w:ascii="Times New Roman" w:hAnsi="Times New Roman"/>
          <w:noProof/>
          <w:color w:val="auto"/>
          <w:sz w:val="24"/>
          <w:szCs w:val="24"/>
        </w:rPr>
        <w:lastRenderedPageBreak/>
        <w:drawing>
          <wp:inline distT="0" distB="0" distL="0" distR="0">
            <wp:extent cx="586595" cy="474453"/>
            <wp:effectExtent l="19050" t="0" r="3955" b="0"/>
            <wp:docPr id="8" name="Paveikslėlis 1" descr="Vaizdo rezultatas pagal uÅ¾klausÄ âkÅ«dikis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izdo rezultatas pagal uÅ¾klausÄ âkÅ«dikisâ"/>
                    <pic:cNvPicPr>
                      <a:picLocks noChangeAspect="1" noChangeArrowheads="1"/>
                    </pic:cNvPicPr>
                  </pic:nvPicPr>
                  <pic:blipFill>
                    <a:blip r:embed="rId5" cstate="print"/>
                    <a:srcRect/>
                    <a:stretch>
                      <a:fillRect/>
                    </a:stretch>
                  </pic:blipFill>
                  <pic:spPr bwMode="auto">
                    <a:xfrm>
                      <a:off x="0" y="0"/>
                      <a:ext cx="588097" cy="475668"/>
                    </a:xfrm>
                    <a:prstGeom prst="rect">
                      <a:avLst/>
                    </a:prstGeom>
                    <a:noFill/>
                    <a:ln w="9525">
                      <a:noFill/>
                      <a:miter lim="800000"/>
                      <a:headEnd/>
                      <a:tailEnd/>
                    </a:ln>
                  </pic:spPr>
                </pic:pic>
              </a:graphicData>
            </a:graphic>
          </wp:inline>
        </w:drawing>
      </w:r>
    </w:p>
    <w:p w:rsidR="00F330EF" w:rsidRPr="00AC6187" w:rsidRDefault="00F330EF" w:rsidP="00F330EF">
      <w:pPr>
        <w:ind w:firstLine="426"/>
        <w:jc w:val="both"/>
      </w:pPr>
      <w:r w:rsidRPr="00AC6187">
        <w:t xml:space="preserve">Kreipiantis dėl išmokų kartu su prašymu pateikiamas asmens dokumentas, sąskaitos banke numeris. Priklausomai nuo to kokios išmokos kreipiamasi, prie prašymo pateikiama pažyma apie atliekamą privalomąją pradinę karo tarnybą, taip pat gimimo įrašas, gyvenamosios vietos deklaravimo pažyma, pažyma iš mokymo įstaigos, jei šių duomenų nėra Marijampolės savivaldybės administracijoje turimų duomenų bazėje, t.y. Gyventojų, Mokinių ar Studentų registre. </w:t>
      </w:r>
    </w:p>
    <w:p w:rsidR="00F330EF" w:rsidRDefault="00700356" w:rsidP="003B6006">
      <w:pPr>
        <w:pStyle w:val="prastasistinklapis"/>
        <w:shd w:val="clear" w:color="auto" w:fill="FFFFFF"/>
        <w:tabs>
          <w:tab w:val="left" w:pos="851"/>
        </w:tabs>
        <w:spacing w:before="0" w:after="0" w:line="240" w:lineRule="auto"/>
        <w:jc w:val="both"/>
        <w:rPr>
          <w:rFonts w:ascii="Times New Roman" w:hAnsi="Times New Roman"/>
          <w:color w:val="auto"/>
          <w:sz w:val="24"/>
          <w:szCs w:val="24"/>
        </w:rPr>
      </w:pPr>
      <w:r>
        <w:rPr>
          <w:rFonts w:ascii="Times New Roman" w:hAnsi="Times New Roman"/>
          <w:b/>
          <w:bCs/>
          <w:color w:val="auto"/>
          <w:sz w:val="24"/>
          <w:szCs w:val="24"/>
        </w:rPr>
        <w:tab/>
      </w:r>
      <w:r w:rsidR="00F330EF" w:rsidRPr="00F330EF">
        <w:rPr>
          <w:rFonts w:ascii="Times New Roman" w:hAnsi="Times New Roman"/>
          <w:b/>
          <w:bCs/>
          <w:color w:val="auto"/>
          <w:sz w:val="24"/>
          <w:szCs w:val="24"/>
        </w:rPr>
        <w:t xml:space="preserve">Asmenys </w:t>
      </w:r>
      <w:r w:rsidR="00F330EF" w:rsidRPr="00F330EF">
        <w:rPr>
          <w:rFonts w:ascii="Times New Roman" w:hAnsi="Times New Roman"/>
          <w:color w:val="auto"/>
          <w:sz w:val="24"/>
          <w:szCs w:val="24"/>
        </w:rPr>
        <w:t xml:space="preserve">prašymus skirti išmoką pateikia deklaruotos gyvenamosios vietos (įtrauktos į gyvenamosios vietos neturinčių asmenų apskaitą) seniūnijos arba seniūnijos, kurios teritorijoje yra nuomojamas būstas, specialistams. </w:t>
      </w:r>
    </w:p>
    <w:p w:rsidR="003B6006" w:rsidRPr="00F330EF" w:rsidRDefault="006972DC" w:rsidP="006972DC">
      <w:pPr>
        <w:pStyle w:val="prastasistinklapis"/>
        <w:shd w:val="clear" w:color="auto" w:fill="FFFFFF"/>
        <w:tabs>
          <w:tab w:val="left" w:pos="851"/>
        </w:tabs>
        <w:spacing w:before="0" w:after="0" w:line="240" w:lineRule="auto"/>
        <w:jc w:val="center"/>
        <w:rPr>
          <w:rFonts w:ascii="Times New Roman" w:hAnsi="Times New Roman"/>
          <w:b/>
          <w:color w:val="auto"/>
          <w:sz w:val="24"/>
          <w:szCs w:val="24"/>
        </w:rPr>
      </w:pPr>
      <w:r w:rsidRPr="006972DC">
        <w:rPr>
          <w:rFonts w:ascii="Times New Roman" w:hAnsi="Times New Roman"/>
          <w:b/>
          <w:noProof/>
          <w:color w:val="auto"/>
          <w:sz w:val="24"/>
          <w:szCs w:val="24"/>
        </w:rPr>
        <w:drawing>
          <wp:inline distT="0" distB="0" distL="0" distR="0">
            <wp:extent cx="586595" cy="474453"/>
            <wp:effectExtent l="19050" t="0" r="3955" b="0"/>
            <wp:docPr id="9" name="Paveikslėlis 1" descr="Vaizdo rezultatas pagal uÅ¾klausÄ âkÅ«dikis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izdo rezultatas pagal uÅ¾klausÄ âkÅ«dikisâ"/>
                    <pic:cNvPicPr>
                      <a:picLocks noChangeAspect="1" noChangeArrowheads="1"/>
                    </pic:cNvPicPr>
                  </pic:nvPicPr>
                  <pic:blipFill>
                    <a:blip r:embed="rId5" cstate="print"/>
                    <a:srcRect/>
                    <a:stretch>
                      <a:fillRect/>
                    </a:stretch>
                  </pic:blipFill>
                  <pic:spPr bwMode="auto">
                    <a:xfrm>
                      <a:off x="0" y="0"/>
                      <a:ext cx="588097" cy="475668"/>
                    </a:xfrm>
                    <a:prstGeom prst="rect">
                      <a:avLst/>
                    </a:prstGeom>
                    <a:noFill/>
                    <a:ln w="9525">
                      <a:noFill/>
                      <a:miter lim="800000"/>
                      <a:headEnd/>
                      <a:tailEnd/>
                    </a:ln>
                  </pic:spPr>
                </pic:pic>
              </a:graphicData>
            </a:graphic>
          </wp:inline>
        </w:drawing>
      </w:r>
    </w:p>
    <w:p w:rsidR="00F330EF" w:rsidRDefault="00F330EF" w:rsidP="003B6006">
      <w:pPr>
        <w:jc w:val="both"/>
      </w:pPr>
      <w:r w:rsidRPr="004770EF">
        <w:rPr>
          <w:b/>
          <w:color w:val="FF0000"/>
        </w:rPr>
        <w:t>DĖMESIO.</w:t>
      </w:r>
      <w:r w:rsidRPr="00AC6187">
        <w:t xml:space="preserve"> Kreipiantis dėl išmokų turi būti </w:t>
      </w:r>
      <w:r w:rsidRPr="00AC6187">
        <w:rPr>
          <w:color w:val="FF0000"/>
        </w:rPr>
        <w:t>deklaruota gimusio vaiko gyvenamoji vieta</w:t>
      </w:r>
      <w:r>
        <w:rPr>
          <w:color w:val="FF0000"/>
        </w:rPr>
        <w:t xml:space="preserve"> </w:t>
      </w:r>
      <w:r w:rsidRPr="004770EF">
        <w:t>(ji deklaruojama seniūnijoje)</w:t>
      </w:r>
      <w:r w:rsidRPr="00AC6187">
        <w:t xml:space="preserve"> ir gimęs vaikas turi būti </w:t>
      </w:r>
      <w:r w:rsidRPr="00AC6187">
        <w:rPr>
          <w:color w:val="FF0000"/>
        </w:rPr>
        <w:t>užregistruotas Gyventojų registre</w:t>
      </w:r>
      <w:r w:rsidRPr="00AC6187">
        <w:t xml:space="preserve">. </w:t>
      </w:r>
    </w:p>
    <w:p w:rsidR="003B6006" w:rsidRPr="00AC6187" w:rsidRDefault="003B6006" w:rsidP="003B6006">
      <w:pPr>
        <w:jc w:val="both"/>
      </w:pPr>
    </w:p>
    <w:p w:rsidR="00F330EF" w:rsidRPr="006569FB" w:rsidRDefault="00F330EF" w:rsidP="003B6006">
      <w:pPr>
        <w:rPr>
          <w:b/>
        </w:rPr>
      </w:pPr>
      <w:r w:rsidRPr="003B6006">
        <w:rPr>
          <w:b/>
          <w:sz w:val="22"/>
          <w:szCs w:val="22"/>
        </w:rPr>
        <w:t>KUR KREIPTIS:</w:t>
      </w:r>
      <w:r>
        <w:rPr>
          <w:b/>
        </w:rPr>
        <w:t xml:space="preserve"> </w:t>
      </w:r>
      <w:r w:rsidRPr="006569FB">
        <w:rPr>
          <w:b/>
        </w:rPr>
        <w:t>Degučių seniūnijoje,</w:t>
      </w:r>
      <w:r>
        <w:rPr>
          <w:b/>
        </w:rPr>
        <w:t xml:space="preserve"> </w:t>
      </w:r>
      <w:r w:rsidRPr="00AC6187">
        <w:t>Marijampolė, R.Juknevičiaus g. 28,</w:t>
      </w:r>
      <w:r w:rsidR="003B6006">
        <w:t xml:space="preserve"> </w:t>
      </w:r>
      <w:r w:rsidRPr="00AC6187">
        <w:t>tel. 70 619;</w:t>
      </w:r>
    </w:p>
    <w:p w:rsidR="00F330EF" w:rsidRPr="00AC6187" w:rsidRDefault="00F330EF" w:rsidP="003B6006">
      <w:r>
        <w:rPr>
          <w:b/>
        </w:rPr>
        <w:t xml:space="preserve">                             </w:t>
      </w:r>
      <w:r w:rsidRPr="006569FB">
        <w:rPr>
          <w:b/>
        </w:rPr>
        <w:t>Mokolų seniūnijoje,</w:t>
      </w:r>
      <w:r>
        <w:rPr>
          <w:b/>
        </w:rPr>
        <w:t xml:space="preserve"> </w:t>
      </w:r>
      <w:r w:rsidRPr="00AC6187">
        <w:t>Marijampolė, Mokolų g. 61,</w:t>
      </w:r>
      <w:r>
        <w:t xml:space="preserve"> </w:t>
      </w:r>
      <w:r w:rsidRPr="00AC6187">
        <w:t>tel. 57 762;</w:t>
      </w:r>
    </w:p>
    <w:p w:rsidR="00F330EF" w:rsidRPr="00AC6187" w:rsidRDefault="00F330EF" w:rsidP="003B6006">
      <w:r>
        <w:rPr>
          <w:b/>
        </w:rPr>
        <w:t xml:space="preserve">                             </w:t>
      </w:r>
      <w:r w:rsidRPr="006569FB">
        <w:rPr>
          <w:b/>
        </w:rPr>
        <w:t>Narto seniūnijoje</w:t>
      </w:r>
      <w:r>
        <w:t xml:space="preserve">, </w:t>
      </w:r>
      <w:r w:rsidRPr="00AC6187">
        <w:t>Marijampolė, Lietuvninkų g. 18,</w:t>
      </w:r>
      <w:r w:rsidR="003B6006">
        <w:t xml:space="preserve"> </w:t>
      </w:r>
      <w:r w:rsidRPr="00AC6187">
        <w:t>tel. 52 477;</w:t>
      </w:r>
    </w:p>
    <w:p w:rsidR="00F330EF" w:rsidRPr="00AC6187" w:rsidRDefault="003B6006" w:rsidP="003B6006">
      <w:r>
        <w:rPr>
          <w:b/>
        </w:rPr>
        <w:t xml:space="preserve">                             </w:t>
      </w:r>
      <w:r w:rsidR="00F330EF" w:rsidRPr="006569FB">
        <w:rPr>
          <w:b/>
        </w:rPr>
        <w:t>Igliaukos seniūnijoje</w:t>
      </w:r>
      <w:r w:rsidR="00F330EF" w:rsidRPr="00AC6187">
        <w:t>,</w:t>
      </w:r>
      <w:r>
        <w:t xml:space="preserve"> </w:t>
      </w:r>
      <w:r w:rsidR="00F330EF" w:rsidRPr="00AC6187">
        <w:t>Vytauto g.19, Igliauka, Marijampolės sav.,</w:t>
      </w:r>
      <w:r>
        <w:t xml:space="preserve"> </w:t>
      </w:r>
      <w:r w:rsidR="00F330EF" w:rsidRPr="00AC6187">
        <w:t>tel. 24 525;</w:t>
      </w:r>
    </w:p>
    <w:p w:rsidR="00F330EF" w:rsidRPr="00AC6187" w:rsidRDefault="003B6006" w:rsidP="003B6006">
      <w:r>
        <w:rPr>
          <w:b/>
        </w:rPr>
        <w:t xml:space="preserve">                             </w:t>
      </w:r>
      <w:r w:rsidR="00F330EF" w:rsidRPr="006569FB">
        <w:rPr>
          <w:b/>
        </w:rPr>
        <w:t>Gudelių seniūnijoje</w:t>
      </w:r>
      <w:r w:rsidR="00F330EF" w:rsidRPr="00AC6187">
        <w:t>,</w:t>
      </w:r>
      <w:r>
        <w:t xml:space="preserve"> </w:t>
      </w:r>
      <w:r w:rsidR="00F330EF" w:rsidRPr="00AC6187">
        <w:t>Gudelių k., Marijampolės sav.,</w:t>
      </w:r>
      <w:r>
        <w:t xml:space="preserve"> </w:t>
      </w:r>
      <w:r w:rsidR="00F330EF" w:rsidRPr="00AC6187">
        <w:t>tel. 37 225;</w:t>
      </w:r>
    </w:p>
    <w:p w:rsidR="00F330EF" w:rsidRPr="00AC6187" w:rsidRDefault="003B6006" w:rsidP="003B6006">
      <w:r>
        <w:rPr>
          <w:b/>
        </w:rPr>
        <w:t xml:space="preserve">                             </w:t>
      </w:r>
      <w:r w:rsidR="00F330EF" w:rsidRPr="006569FB">
        <w:rPr>
          <w:b/>
        </w:rPr>
        <w:t>Liudvinavo sen</w:t>
      </w:r>
      <w:r>
        <w:rPr>
          <w:b/>
        </w:rPr>
        <w:t xml:space="preserve">.,       </w:t>
      </w:r>
      <w:r w:rsidR="00F330EF" w:rsidRPr="00AC6187">
        <w:t>Vytauto g. 6, Liudvinavas, Marijampolės sav.,</w:t>
      </w:r>
      <w:r>
        <w:t xml:space="preserve"> </w:t>
      </w:r>
      <w:r w:rsidR="00F330EF" w:rsidRPr="00AC6187">
        <w:t>tel. 20 540;</w:t>
      </w:r>
    </w:p>
    <w:p w:rsidR="00F330EF" w:rsidRPr="00AC6187" w:rsidRDefault="003B6006" w:rsidP="003B6006">
      <w:r>
        <w:rPr>
          <w:b/>
        </w:rPr>
        <w:t xml:space="preserve">                             </w:t>
      </w:r>
      <w:r w:rsidR="00F330EF" w:rsidRPr="006569FB">
        <w:rPr>
          <w:b/>
        </w:rPr>
        <w:t>Marijampolės sen</w:t>
      </w:r>
      <w:r>
        <w:rPr>
          <w:b/>
        </w:rPr>
        <w:t xml:space="preserve">. </w:t>
      </w:r>
      <w:r w:rsidR="00F330EF" w:rsidRPr="00AC6187">
        <w:t>Lietuvninkų g. 18, Marijampolė,</w:t>
      </w:r>
      <w:r>
        <w:t xml:space="preserve"> </w:t>
      </w:r>
      <w:r w:rsidR="00F330EF" w:rsidRPr="00AC6187">
        <w:t>tel. 50 708;</w:t>
      </w:r>
    </w:p>
    <w:p w:rsidR="00F330EF" w:rsidRPr="00AC6187" w:rsidRDefault="003B6006" w:rsidP="003B6006">
      <w:r>
        <w:rPr>
          <w:b/>
        </w:rPr>
        <w:t xml:space="preserve">                             </w:t>
      </w:r>
      <w:r w:rsidR="00F330EF" w:rsidRPr="006569FB">
        <w:rPr>
          <w:b/>
        </w:rPr>
        <w:t>Sasnavos seniūnijoje</w:t>
      </w:r>
      <w:r w:rsidR="00F330EF" w:rsidRPr="00AC6187">
        <w:t>,</w:t>
      </w:r>
      <w:r>
        <w:t xml:space="preserve"> </w:t>
      </w:r>
      <w:r w:rsidR="00F330EF">
        <w:t xml:space="preserve">Sūduvos g. 27, </w:t>
      </w:r>
      <w:proofErr w:type="spellStart"/>
      <w:r w:rsidR="00F330EF">
        <w:t>Sasnava,</w:t>
      </w:r>
      <w:r w:rsidR="00F330EF" w:rsidRPr="00AC6187">
        <w:t>Marijampolės</w:t>
      </w:r>
      <w:proofErr w:type="spellEnd"/>
      <w:r w:rsidR="00F330EF" w:rsidRPr="00AC6187">
        <w:t xml:space="preserve"> sav.,</w:t>
      </w:r>
      <w:r>
        <w:t xml:space="preserve"> </w:t>
      </w:r>
      <w:r w:rsidR="00F330EF" w:rsidRPr="00AC6187">
        <w:t>tel. 28 766;</w:t>
      </w:r>
    </w:p>
    <w:p w:rsidR="00F330EF" w:rsidRDefault="003B6006" w:rsidP="003B6006">
      <w:r>
        <w:rPr>
          <w:b/>
        </w:rPr>
        <w:t xml:space="preserve">                             </w:t>
      </w:r>
      <w:r w:rsidR="00F330EF" w:rsidRPr="006569FB">
        <w:rPr>
          <w:b/>
        </w:rPr>
        <w:t>Šunskų seniūnijoje</w:t>
      </w:r>
      <w:r w:rsidR="00F330EF">
        <w:t>,</w:t>
      </w:r>
      <w:r>
        <w:t xml:space="preserve"> </w:t>
      </w:r>
      <w:r w:rsidR="00F330EF" w:rsidRPr="00AC6187">
        <w:t>Varpo g. 32, Šunskai, Marijampolės sav., tel. 28</w:t>
      </w:r>
      <w:r>
        <w:t> </w:t>
      </w:r>
      <w:r w:rsidR="00F330EF" w:rsidRPr="00AC6187">
        <w:t>174.</w:t>
      </w:r>
    </w:p>
    <w:p w:rsidR="003B6006" w:rsidRDefault="003B6006" w:rsidP="003B6006"/>
    <w:p w:rsidR="00F330EF" w:rsidRPr="00BB6DE2" w:rsidRDefault="00F330EF" w:rsidP="003B6006">
      <w:pPr>
        <w:jc w:val="center"/>
        <w:rPr>
          <w:color w:val="7030A0"/>
          <w:sz w:val="28"/>
          <w:szCs w:val="28"/>
        </w:rPr>
      </w:pPr>
      <w:r w:rsidRPr="00BB6DE2">
        <w:rPr>
          <w:color w:val="7030A0"/>
          <w:sz w:val="28"/>
          <w:szCs w:val="28"/>
        </w:rPr>
        <w:t xml:space="preserve">Prašymas gauti išmoką gali būti užpildomas ir elektroniniu būdu per socialinės paramos informacinę sistemą: </w:t>
      </w:r>
      <w:hyperlink r:id="rId9" w:history="1">
        <w:r w:rsidRPr="00BB6DE2">
          <w:rPr>
            <w:rStyle w:val="Hipersaitas"/>
            <w:rFonts w:eastAsiaTheme="majorEastAsia"/>
            <w:color w:val="7030A0"/>
            <w:sz w:val="28"/>
            <w:szCs w:val="28"/>
          </w:rPr>
          <w:t>http://www.spis.lt/</w:t>
        </w:r>
      </w:hyperlink>
    </w:p>
    <w:p w:rsidR="00F330EF" w:rsidRPr="00BB6DE2" w:rsidRDefault="00F330EF" w:rsidP="00F330EF">
      <w:pPr>
        <w:rPr>
          <w:color w:val="7030A0"/>
        </w:rPr>
      </w:pPr>
    </w:p>
    <w:sectPr w:rsidR="00F330EF" w:rsidRPr="00BB6DE2" w:rsidSect="00641B86">
      <w:pgSz w:w="11906" w:h="16838"/>
      <w:pgMar w:top="454" w:right="454" w:bottom="454" w:left="454" w:header="567" w:footer="567" w:gutter="0"/>
      <w:cols w:num="2" w:space="129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1296"/>
  <w:hyphenationZone w:val="396"/>
  <w:drawingGridHorizontalSpacing w:val="110"/>
  <w:displayHorizontalDrawingGridEvery w:val="2"/>
  <w:displayVerticalDrawingGridEvery w:val="2"/>
  <w:characterSpacingControl w:val="doNotCompress"/>
  <w:compat/>
  <w:rsids>
    <w:rsidRoot w:val="00F330EF"/>
    <w:rsid w:val="00016692"/>
    <w:rsid w:val="00025602"/>
    <w:rsid w:val="00043168"/>
    <w:rsid w:val="002C3399"/>
    <w:rsid w:val="003B6006"/>
    <w:rsid w:val="003C0810"/>
    <w:rsid w:val="004715B6"/>
    <w:rsid w:val="005C562C"/>
    <w:rsid w:val="00641B86"/>
    <w:rsid w:val="006972DC"/>
    <w:rsid w:val="00700356"/>
    <w:rsid w:val="008619A4"/>
    <w:rsid w:val="00BB6DE2"/>
    <w:rsid w:val="00BE6AD3"/>
    <w:rsid w:val="00EF4EF9"/>
    <w:rsid w:val="00F07F7E"/>
    <w:rsid w:val="00F326E2"/>
    <w:rsid w:val="00F330EF"/>
    <w:rsid w:val="00F5006F"/>
    <w:rsid w:val="00FB24D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330EF"/>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
    <w:qFormat/>
    <w:rsid w:val="00F07F7E"/>
    <w:pPr>
      <w:keepNext/>
      <w:keepLines/>
      <w:spacing w:before="480" w:line="276" w:lineRule="auto"/>
      <w:outlineLvl w:val="0"/>
    </w:pPr>
    <w:rPr>
      <w:rFonts w:asciiTheme="majorHAnsi" w:eastAsiaTheme="majorEastAsia" w:hAnsiTheme="majorHAnsi" w:cstheme="majorBidi"/>
      <w:b/>
      <w:bCs/>
      <w:color w:val="548AB7" w:themeColor="accent1" w:themeShade="BF"/>
      <w:sz w:val="28"/>
      <w:szCs w:val="28"/>
      <w:lang w:eastAsia="en-US"/>
    </w:rPr>
  </w:style>
  <w:style w:type="paragraph" w:styleId="Antrat2">
    <w:name w:val="heading 2"/>
    <w:basedOn w:val="prastasis"/>
    <w:next w:val="prastasis"/>
    <w:link w:val="Antrat2Diagrama"/>
    <w:uiPriority w:val="9"/>
    <w:unhideWhenUsed/>
    <w:qFormat/>
    <w:rsid w:val="00F07F7E"/>
    <w:pPr>
      <w:keepNext/>
      <w:keepLines/>
      <w:spacing w:before="200" w:line="276" w:lineRule="auto"/>
      <w:outlineLvl w:val="1"/>
    </w:pPr>
    <w:rPr>
      <w:rFonts w:asciiTheme="majorHAnsi" w:eastAsiaTheme="majorEastAsia" w:hAnsiTheme="majorHAnsi" w:cstheme="majorBidi"/>
      <w:b/>
      <w:bCs/>
      <w:color w:val="94B6D2" w:themeColor="accent1"/>
      <w:sz w:val="26"/>
      <w:szCs w:val="26"/>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548AB7"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94B6D2" w:themeColor="accent1"/>
      <w:sz w:val="26"/>
      <w:szCs w:val="26"/>
    </w:rPr>
  </w:style>
  <w:style w:type="paragraph" w:styleId="Sraopastraipa">
    <w:name w:val="List Paragraph"/>
    <w:basedOn w:val="prastasis"/>
    <w:uiPriority w:val="34"/>
    <w:qFormat/>
    <w:rsid w:val="00F07F7E"/>
    <w:pPr>
      <w:spacing w:after="200" w:line="276" w:lineRule="auto"/>
      <w:ind w:left="720"/>
      <w:contextualSpacing/>
    </w:pPr>
    <w:rPr>
      <w:rFonts w:asciiTheme="minorHAnsi" w:eastAsiaTheme="minorHAnsi" w:hAnsiTheme="minorHAnsi" w:cstheme="minorBidi"/>
      <w:sz w:val="22"/>
      <w:szCs w:val="22"/>
      <w:lang w:eastAsia="en-US"/>
    </w:rPr>
  </w:style>
  <w:style w:type="paragraph" w:styleId="Debesliotekstas">
    <w:name w:val="Balloon Text"/>
    <w:basedOn w:val="prastasis"/>
    <w:link w:val="DebesliotekstasDiagrama"/>
    <w:uiPriority w:val="99"/>
    <w:semiHidden/>
    <w:unhideWhenUsed/>
    <w:rsid w:val="00F330EF"/>
    <w:rPr>
      <w:rFonts w:ascii="Tahoma" w:eastAsiaTheme="minorHAnsi" w:hAnsi="Tahoma" w:cs="Tahoma"/>
      <w:sz w:val="16"/>
      <w:szCs w:val="16"/>
      <w:lang w:eastAsia="en-US"/>
    </w:rPr>
  </w:style>
  <w:style w:type="character" w:customStyle="1" w:styleId="DebesliotekstasDiagrama">
    <w:name w:val="Debesėlio tekstas Diagrama"/>
    <w:basedOn w:val="Numatytasispastraiposriftas"/>
    <w:link w:val="Debesliotekstas"/>
    <w:uiPriority w:val="99"/>
    <w:semiHidden/>
    <w:rsid w:val="00F330EF"/>
    <w:rPr>
      <w:rFonts w:ascii="Tahoma" w:hAnsi="Tahoma" w:cs="Tahoma"/>
      <w:sz w:val="16"/>
      <w:szCs w:val="16"/>
    </w:rPr>
  </w:style>
  <w:style w:type="character" w:styleId="Hipersaitas">
    <w:name w:val="Hyperlink"/>
    <w:basedOn w:val="Numatytasispastraiposriftas"/>
    <w:uiPriority w:val="99"/>
    <w:unhideWhenUsed/>
    <w:rsid w:val="00F330EF"/>
    <w:rPr>
      <w:color w:val="0000FF"/>
      <w:u w:val="single"/>
    </w:rPr>
  </w:style>
  <w:style w:type="paragraph" w:styleId="HTMLiankstoformatuotas">
    <w:name w:val="HTML Preformatted"/>
    <w:basedOn w:val="prastasis"/>
    <w:link w:val="HTMLiankstoformatuotasDiagrama"/>
    <w:uiPriority w:val="99"/>
    <w:rsid w:val="00F330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rsid w:val="00F330EF"/>
    <w:rPr>
      <w:rFonts w:ascii="Courier New" w:eastAsia="Times New Roman" w:hAnsi="Courier New" w:cs="Courier New"/>
      <w:sz w:val="20"/>
      <w:szCs w:val="20"/>
      <w:lang w:eastAsia="lt-LT"/>
    </w:rPr>
  </w:style>
  <w:style w:type="paragraph" w:styleId="prastasistinklapis">
    <w:name w:val="Normal (Web)"/>
    <w:basedOn w:val="prastasis"/>
    <w:uiPriority w:val="99"/>
    <w:unhideWhenUsed/>
    <w:rsid w:val="00F330EF"/>
    <w:pPr>
      <w:spacing w:before="45" w:after="45" w:line="285" w:lineRule="atLeast"/>
    </w:pPr>
    <w:rPr>
      <w:rFonts w:ascii="Verdana" w:hAnsi="Verdana"/>
      <w:color w:val="5D6067"/>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0.252/Litlex/LL.DLL?Tekstas=1?Id=228929&amp;Zd=i%F0mok%F8%2Bvaikams%2B%E1staty&amp;BF=4" TargetMode="External"/><Relationship Id="rId3" Type="http://schemas.openxmlformats.org/officeDocument/2006/relationships/settings" Target="settings.xml"/><Relationship Id="rId7" Type="http://schemas.openxmlformats.org/officeDocument/2006/relationships/hyperlink" Target="http://192.168.0.252/Litlex/ll.dll?Tekstas=1&amp;Id=44333&amp;BF=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192.168.0.252/Litlex/LL.DLL?Tekstas=1?Id=228929&amp;Zd=i%F0mok%F8%2Bvaikams%2B%E1staty&amp;BF=4"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pis.lt/" TargetMode="External"/></Relationships>
</file>

<file path=word/theme/theme1.xml><?xml version="1.0" encoding="utf-8"?>
<a:theme xmlns:a="http://schemas.openxmlformats.org/drawingml/2006/main" name="Office tema">
  <a:themeElements>
    <a:clrScheme name="Mediana">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CA213-EECF-4CE0-A6DF-B4C59BAB1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2638</Words>
  <Characters>1505</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Ona Aleknavičiūtė</cp:lastModifiedBy>
  <cp:revision>2</cp:revision>
  <cp:lastPrinted>2019-04-02T09:02:00Z</cp:lastPrinted>
  <dcterms:created xsi:type="dcterms:W3CDTF">2020-05-21T12:07:00Z</dcterms:created>
  <dcterms:modified xsi:type="dcterms:W3CDTF">2020-05-21T12:07:00Z</dcterms:modified>
</cp:coreProperties>
</file>